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82EFF" w14:textId="3C2CD733" w:rsidR="00656E82" w:rsidRPr="00B62164" w:rsidRDefault="00656E82" w:rsidP="00656E82">
      <w:pPr>
        <w:pStyle w:val="NormalWeb"/>
        <w:bidi/>
        <w:spacing w:before="0" w:beforeAutospacing="0" w:after="0" w:afterAutospacing="0"/>
        <w:jc w:val="center"/>
        <w:rPr>
          <w:rFonts w:ascii="Calibri" w:hAnsi="Calibri" w:cs="Calibri"/>
          <w:b/>
          <w:bCs/>
          <w:color w:val="000000" w:themeColor="text1"/>
          <w:sz w:val="36"/>
          <w:szCs w:val="36"/>
        </w:rPr>
      </w:pPr>
      <w:r w:rsidRPr="00B62164">
        <w:rPr>
          <w:rFonts w:ascii="Calibri" w:hAnsi="Calibri" w:cs="Calibri"/>
          <w:b/>
          <w:bCs/>
          <w:color w:val="000000" w:themeColor="text1"/>
          <w:sz w:val="36"/>
          <w:szCs w:val="36"/>
          <w:rtl/>
        </w:rPr>
        <w:t>نموذج عقد تصميم</w:t>
      </w:r>
    </w:p>
    <w:p w14:paraId="029FDC6F" w14:textId="77777777" w:rsidR="00656E82" w:rsidRPr="00B62164" w:rsidRDefault="00656E82" w:rsidP="00656E82">
      <w:pPr>
        <w:spacing w:after="0" w:line="240" w:lineRule="auto"/>
        <w:rPr>
          <w:rFonts w:ascii="Times New Roman" w:eastAsia="Times New Roman" w:hAnsi="Times New Roman" w:cs="Times New Roman"/>
          <w:color w:val="000000" w:themeColor="text1"/>
          <w:sz w:val="24"/>
          <w:szCs w:val="24"/>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Look w:val="04A0" w:firstRow="1" w:lastRow="0" w:firstColumn="1" w:lastColumn="0" w:noHBand="0" w:noVBand="1"/>
      </w:tblPr>
      <w:tblGrid>
        <w:gridCol w:w="9736"/>
      </w:tblGrid>
      <w:tr w:rsidR="00B62164" w:rsidRPr="00B62164" w14:paraId="0BB5090A" w14:textId="77777777" w:rsidTr="00656E82">
        <w:trPr>
          <w:jc w:val="center"/>
        </w:trPr>
        <w:tc>
          <w:tcPr>
            <w:tcW w:w="0" w:type="auto"/>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Mar>
              <w:top w:w="100" w:type="dxa"/>
              <w:left w:w="100" w:type="dxa"/>
              <w:bottom w:w="100" w:type="dxa"/>
              <w:right w:w="100" w:type="dxa"/>
            </w:tcMar>
          </w:tcPr>
          <w:p w14:paraId="49D84219" w14:textId="77777777" w:rsidR="00656E82" w:rsidRPr="00B62164" w:rsidRDefault="00656E82">
            <w:pPr>
              <w:bidi/>
              <w:spacing w:after="0" w:line="240" w:lineRule="auto"/>
              <w:rPr>
                <w:rFonts w:ascii="Times New Roman" w:eastAsia="Times New Roman" w:hAnsi="Times New Roman" w:cs="Times New Roman"/>
                <w:color w:val="000000" w:themeColor="text1"/>
                <w:sz w:val="30"/>
                <w:szCs w:val="30"/>
                <w:rtl/>
                <w:lang w:val="en-US"/>
              </w:rPr>
            </w:pPr>
            <w:r w:rsidRPr="00B62164">
              <w:rPr>
                <w:rFonts w:ascii="Calibri" w:eastAsia="Times New Roman" w:hAnsi="Calibri" w:cs="Calibri" w:hint="cs"/>
                <w:b/>
                <w:bCs/>
                <w:color w:val="000000" w:themeColor="text1"/>
                <w:sz w:val="30"/>
                <w:szCs w:val="30"/>
                <w:rtl/>
                <w:lang w:val="en-US"/>
              </w:rPr>
              <w:t>وقفية عقود كتاب كيف تبني منزلك خطوة خطوة للمؤلف المهندس مذكر بن دغش القحطاني</w:t>
            </w:r>
          </w:p>
          <w:p w14:paraId="086CA6A2" w14:textId="77777777" w:rsidR="00656E82" w:rsidRPr="00B62164" w:rsidRDefault="00656E82">
            <w:pPr>
              <w:spacing w:after="0" w:line="240" w:lineRule="auto"/>
              <w:rPr>
                <w:rFonts w:ascii="Times New Roman" w:eastAsia="Times New Roman" w:hAnsi="Times New Roman" w:cs="Times New Roman"/>
                <w:color w:val="000000" w:themeColor="text1"/>
                <w:sz w:val="30"/>
                <w:szCs w:val="30"/>
                <w:lang w:val="en-US"/>
              </w:rPr>
            </w:pPr>
          </w:p>
          <w:p w14:paraId="4B414E65" w14:textId="77777777" w:rsidR="00656E82" w:rsidRPr="00B62164" w:rsidRDefault="00656E82">
            <w:pPr>
              <w:bidi/>
              <w:spacing w:after="0" w:line="240" w:lineRule="auto"/>
              <w:rPr>
                <w:rFonts w:ascii="Times New Roman" w:eastAsia="Times New Roman" w:hAnsi="Times New Roman" w:cs="Times New Roman"/>
                <w:color w:val="000000" w:themeColor="text1"/>
                <w:sz w:val="30"/>
                <w:szCs w:val="30"/>
                <w:rtl/>
                <w:lang w:val="en-US"/>
              </w:rPr>
            </w:pPr>
            <w:r w:rsidRPr="00B62164">
              <w:rPr>
                <w:rFonts w:ascii="Calibri" w:eastAsia="Times New Roman" w:hAnsi="Calibri" w:cs="Calibri" w:hint="cs"/>
                <w:b/>
                <w:bCs/>
                <w:color w:val="000000" w:themeColor="text1"/>
                <w:sz w:val="30"/>
                <w:szCs w:val="30"/>
                <w:rtl/>
                <w:lang w:val="en-US"/>
              </w:rPr>
              <w:t xml:space="preserve">الحمد لله وحده والصلاة والسلام على نبينا محمد وعلى </w:t>
            </w:r>
            <w:proofErr w:type="spellStart"/>
            <w:r w:rsidRPr="00B62164">
              <w:rPr>
                <w:rFonts w:ascii="Calibri" w:eastAsia="Times New Roman" w:hAnsi="Calibri" w:cs="Calibri" w:hint="cs"/>
                <w:b/>
                <w:bCs/>
                <w:color w:val="000000" w:themeColor="text1"/>
                <w:sz w:val="30"/>
                <w:szCs w:val="30"/>
                <w:rtl/>
                <w:lang w:val="en-US"/>
              </w:rPr>
              <w:t>آله</w:t>
            </w:r>
            <w:proofErr w:type="spellEnd"/>
            <w:r w:rsidRPr="00B62164">
              <w:rPr>
                <w:rFonts w:ascii="Calibri" w:eastAsia="Times New Roman" w:hAnsi="Calibri" w:cs="Calibri" w:hint="cs"/>
                <w:b/>
                <w:bCs/>
                <w:color w:val="000000" w:themeColor="text1"/>
                <w:sz w:val="30"/>
                <w:szCs w:val="30"/>
                <w:rtl/>
                <w:lang w:val="en-US"/>
              </w:rPr>
              <w:t xml:space="preserve"> وصحبه، وبعد/</w:t>
            </w:r>
          </w:p>
          <w:p w14:paraId="236965B7" w14:textId="77777777" w:rsidR="00656E82" w:rsidRPr="00B62164" w:rsidRDefault="00656E82">
            <w:pPr>
              <w:bidi/>
              <w:spacing w:after="0" w:line="240" w:lineRule="auto"/>
              <w:rPr>
                <w:rFonts w:ascii="Times New Roman" w:eastAsia="Times New Roman" w:hAnsi="Times New Roman" w:cs="Times New Roman"/>
                <w:color w:val="000000" w:themeColor="text1"/>
                <w:sz w:val="30"/>
                <w:szCs w:val="30"/>
                <w:lang w:val="en-US"/>
              </w:rPr>
            </w:pPr>
            <w:r w:rsidRPr="00B62164">
              <w:rPr>
                <w:rFonts w:ascii="Calibri" w:eastAsia="Times New Roman" w:hAnsi="Calibri" w:cs="Calibri" w:hint="cs"/>
                <w:b/>
                <w:bCs/>
                <w:color w:val="000000" w:themeColor="text1"/>
                <w:sz w:val="30"/>
                <w:szCs w:val="30"/>
                <w:rtl/>
                <w:lang w:val="en-US"/>
              </w:rPr>
              <w:t> </w:t>
            </w:r>
          </w:p>
          <w:p w14:paraId="1D6FDBF9" w14:textId="77777777" w:rsidR="00656E82" w:rsidRPr="00B62164" w:rsidRDefault="00656E82">
            <w:pPr>
              <w:bidi/>
              <w:spacing w:after="0" w:line="240" w:lineRule="auto"/>
              <w:jc w:val="both"/>
              <w:rPr>
                <w:rFonts w:ascii="Calibri" w:eastAsia="Times New Roman" w:hAnsi="Calibri" w:cs="Calibri"/>
                <w:b/>
                <w:bCs/>
                <w:color w:val="000000" w:themeColor="text1"/>
                <w:sz w:val="30"/>
                <w:szCs w:val="30"/>
                <w:rtl/>
                <w:lang w:val="en-US"/>
              </w:rPr>
            </w:pPr>
            <w:r w:rsidRPr="00B62164">
              <w:rPr>
                <w:rFonts w:ascii="Calibri" w:eastAsia="Times New Roman" w:hAnsi="Calibri" w:cs="Calibri" w:hint="cs"/>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B62164">
              <w:rPr>
                <w:rFonts w:ascii="Calibri" w:eastAsia="Times New Roman" w:hAnsi="Calibri" w:cs="Calibri" w:hint="cs"/>
                <w:b/>
                <w:bCs/>
                <w:color w:val="000000" w:themeColor="text1"/>
                <w:sz w:val="30"/>
                <w:szCs w:val="30"/>
                <w:lang w:val="en-US"/>
              </w:rPr>
              <w:t xml:space="preserve"> </w:t>
            </w:r>
            <w:hyperlink r:id="rId7" w:history="1">
              <w:r w:rsidRPr="00B62164">
                <w:rPr>
                  <w:rStyle w:val="Hyperlink"/>
                  <w:rFonts w:ascii="Calibri" w:eastAsia="Times New Roman" w:hAnsi="Calibri" w:cs="Calibri"/>
                  <w:b/>
                  <w:bCs/>
                  <w:color w:val="000000" w:themeColor="text1"/>
                  <w:sz w:val="30"/>
                  <w:szCs w:val="30"/>
                  <w:lang w:val="en-US"/>
                </w:rPr>
                <w:t>@madkar111</w:t>
              </w:r>
            </w:hyperlink>
            <w:r w:rsidRPr="00B62164">
              <w:rPr>
                <w:rFonts w:ascii="Calibri" w:eastAsia="Times New Roman" w:hAnsi="Calibri" w:cs="Calibri"/>
                <w:color w:val="000000" w:themeColor="text1"/>
                <w:sz w:val="30"/>
                <w:szCs w:val="30"/>
                <w:lang w:val="en-US"/>
              </w:rPr>
              <w:t xml:space="preserve"> </w:t>
            </w:r>
          </w:p>
          <w:p w14:paraId="6756A5AA" w14:textId="77777777" w:rsidR="00656E82" w:rsidRPr="00B62164" w:rsidRDefault="00656E82">
            <w:pPr>
              <w:spacing w:after="240" w:line="240" w:lineRule="auto"/>
              <w:rPr>
                <w:rFonts w:ascii="Times New Roman" w:eastAsia="Times New Roman" w:hAnsi="Times New Roman" w:cs="Times New Roman"/>
                <w:color w:val="000000" w:themeColor="text1"/>
                <w:sz w:val="30"/>
                <w:szCs w:val="30"/>
                <w:rtl/>
                <w:lang w:val="en-US"/>
              </w:rPr>
            </w:pPr>
          </w:p>
          <w:p w14:paraId="021E4C2B" w14:textId="77777777" w:rsidR="00656E82" w:rsidRPr="00B62164" w:rsidRDefault="00656E82">
            <w:pPr>
              <w:bidi/>
              <w:spacing w:after="0" w:line="240" w:lineRule="auto"/>
              <w:rPr>
                <w:rFonts w:ascii="Times New Roman" w:eastAsia="Times New Roman" w:hAnsi="Times New Roman" w:cs="Times New Roman"/>
                <w:color w:val="000000" w:themeColor="text1"/>
                <w:sz w:val="30"/>
                <w:szCs w:val="30"/>
                <w:rtl/>
                <w:lang w:val="en-US"/>
              </w:rPr>
            </w:pPr>
            <w:r w:rsidRPr="00B62164">
              <w:rPr>
                <w:rFonts w:ascii="Calibri" w:eastAsia="Times New Roman" w:hAnsi="Calibri" w:cs="Calibri" w:hint="cs"/>
                <w:b/>
                <w:bCs/>
                <w:color w:val="000000" w:themeColor="text1"/>
                <w:sz w:val="30"/>
                <w:szCs w:val="30"/>
                <w:rtl/>
                <w:lang w:val="en-US"/>
              </w:rPr>
              <w:t xml:space="preserve"> والله أعلم وأحكم وصلى الله على سيدنا محمد وعلى </w:t>
            </w:r>
            <w:proofErr w:type="spellStart"/>
            <w:r w:rsidRPr="00B62164">
              <w:rPr>
                <w:rFonts w:ascii="Calibri" w:eastAsia="Times New Roman" w:hAnsi="Calibri" w:cs="Calibri" w:hint="cs"/>
                <w:b/>
                <w:bCs/>
                <w:color w:val="000000" w:themeColor="text1"/>
                <w:sz w:val="30"/>
                <w:szCs w:val="30"/>
                <w:rtl/>
                <w:lang w:val="en-US"/>
              </w:rPr>
              <w:t>آله</w:t>
            </w:r>
            <w:proofErr w:type="spellEnd"/>
            <w:r w:rsidRPr="00B62164">
              <w:rPr>
                <w:rFonts w:ascii="Calibri" w:eastAsia="Times New Roman" w:hAnsi="Calibri" w:cs="Calibri" w:hint="cs"/>
                <w:b/>
                <w:bCs/>
                <w:color w:val="000000" w:themeColor="text1"/>
                <w:sz w:val="30"/>
                <w:szCs w:val="30"/>
                <w:rtl/>
                <w:lang w:val="en-US"/>
              </w:rPr>
              <w:t xml:space="preserve"> وصحبه وسلم.</w:t>
            </w:r>
          </w:p>
          <w:p w14:paraId="5F5CC631" w14:textId="77777777" w:rsidR="00656E82" w:rsidRPr="00B62164" w:rsidRDefault="00656E82">
            <w:pPr>
              <w:spacing w:after="0" w:line="240" w:lineRule="auto"/>
              <w:rPr>
                <w:rFonts w:ascii="Times New Roman" w:eastAsia="Times New Roman" w:hAnsi="Times New Roman" w:cs="Times New Roman"/>
                <w:color w:val="000000" w:themeColor="text1"/>
                <w:sz w:val="30"/>
                <w:szCs w:val="30"/>
                <w:lang w:val="en-US"/>
              </w:rPr>
            </w:pPr>
          </w:p>
          <w:p w14:paraId="052C24F7" w14:textId="77777777" w:rsidR="00656E82" w:rsidRPr="00B62164" w:rsidRDefault="00656E82">
            <w:pPr>
              <w:bidi/>
              <w:spacing w:after="0" w:line="240" w:lineRule="auto"/>
              <w:rPr>
                <w:rFonts w:ascii="Times New Roman" w:eastAsia="Times New Roman" w:hAnsi="Times New Roman" w:cs="Times New Roman"/>
                <w:color w:val="000000" w:themeColor="text1"/>
                <w:sz w:val="30"/>
                <w:szCs w:val="30"/>
                <w:rtl/>
                <w:lang w:val="en-US"/>
              </w:rPr>
            </w:pPr>
            <w:r w:rsidRPr="00B62164">
              <w:rPr>
                <w:rFonts w:ascii="Cambria Math" w:eastAsia="Times New Roman" w:hAnsi="Cambria Math" w:cs="Cambria Math" w:hint="cs"/>
                <w:b/>
                <w:bCs/>
                <w:color w:val="000000" w:themeColor="text1"/>
                <w:sz w:val="30"/>
                <w:szCs w:val="30"/>
                <w:rtl/>
                <w:lang w:val="en-US"/>
              </w:rPr>
              <w:t>▰</w:t>
            </w:r>
            <w:r w:rsidRPr="00B62164">
              <w:rPr>
                <w:rFonts w:ascii="Calibri" w:eastAsia="Times New Roman" w:hAnsi="Calibri" w:cs="Calibri" w:hint="cs"/>
                <w:b/>
                <w:bCs/>
                <w:color w:val="000000" w:themeColor="text1"/>
                <w:sz w:val="30"/>
                <w:szCs w:val="30"/>
                <w:rtl/>
                <w:lang w:val="en-US"/>
              </w:rPr>
              <w:t xml:space="preserve"> المصدر/</w:t>
            </w:r>
          </w:p>
          <w:p w14:paraId="0992D613" w14:textId="77777777" w:rsidR="00656E82" w:rsidRPr="00B62164" w:rsidRDefault="00656E82" w:rsidP="00EF3BB2">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B62164">
              <w:rPr>
                <w:rFonts w:ascii="Calibri" w:eastAsia="Times New Roman" w:hAnsi="Calibri" w:cs="Calibri" w:hint="cs"/>
                <w:b/>
                <w:bCs/>
                <w:color w:val="000000" w:themeColor="text1"/>
                <w:sz w:val="30"/>
                <w:szCs w:val="30"/>
                <w:rtl/>
                <w:lang w:val="en-US"/>
              </w:rPr>
              <w:t>موقع بيتك عامر /</w:t>
            </w:r>
            <w:r w:rsidRPr="00B62164">
              <w:rPr>
                <w:rFonts w:ascii="Calibri" w:eastAsia="Times New Roman" w:hAnsi="Calibri" w:cs="Calibri" w:hint="cs"/>
                <w:color w:val="000000" w:themeColor="text1"/>
                <w:sz w:val="30"/>
                <w:szCs w:val="30"/>
                <w:rtl/>
                <w:lang w:val="en-US"/>
              </w:rPr>
              <w:t xml:space="preserve"> </w:t>
            </w:r>
            <w:hyperlink r:id="rId8" w:history="1">
              <w:r w:rsidRPr="00B62164">
                <w:rPr>
                  <w:rStyle w:val="Hyperlink"/>
                  <w:rFonts w:ascii="Calibri" w:eastAsia="Times New Roman" w:hAnsi="Calibri" w:cs="Calibri"/>
                  <w:color w:val="000000" w:themeColor="text1"/>
                  <w:sz w:val="30"/>
                  <w:szCs w:val="30"/>
                  <w:lang w:val="en-US"/>
                </w:rPr>
                <w:t>https://baytakaamer.sa</w:t>
              </w:r>
            </w:hyperlink>
          </w:p>
          <w:p w14:paraId="612B4F2C" w14:textId="77777777" w:rsidR="00656E82" w:rsidRPr="00B62164" w:rsidRDefault="00656E82" w:rsidP="00EF3BB2">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B62164">
              <w:rPr>
                <w:rFonts w:ascii="Calibri" w:eastAsia="Times New Roman" w:hAnsi="Calibri" w:cs="Calibri" w:hint="cs"/>
                <w:b/>
                <w:bCs/>
                <w:color w:val="000000" w:themeColor="text1"/>
                <w:sz w:val="30"/>
                <w:szCs w:val="30"/>
                <w:rtl/>
                <w:lang w:val="en-US"/>
              </w:rPr>
              <w:t>الموقع الإلكتروني للمهندس مذكر القحطاني /</w:t>
            </w:r>
            <w:r w:rsidRPr="00B62164">
              <w:rPr>
                <w:rFonts w:ascii="Calibri" w:eastAsia="Times New Roman" w:hAnsi="Calibri" w:cs="Calibri" w:hint="cs"/>
                <w:color w:val="000000" w:themeColor="text1"/>
                <w:sz w:val="30"/>
                <w:szCs w:val="30"/>
                <w:rtl/>
                <w:lang w:val="en-US"/>
              </w:rPr>
              <w:t xml:space="preserve"> </w:t>
            </w:r>
            <w:hyperlink r:id="rId9" w:history="1">
              <w:r w:rsidRPr="00B62164">
                <w:rPr>
                  <w:rStyle w:val="Hyperlink"/>
                  <w:rFonts w:ascii="Calibri" w:eastAsia="Times New Roman" w:hAnsi="Calibri" w:cs="Calibri"/>
                  <w:color w:val="000000" w:themeColor="text1"/>
                  <w:sz w:val="30"/>
                  <w:szCs w:val="30"/>
                  <w:lang w:val="en-US"/>
                </w:rPr>
                <w:t>https://madkar-d.sa</w:t>
              </w:r>
            </w:hyperlink>
          </w:p>
          <w:p w14:paraId="43A67824" w14:textId="77777777" w:rsidR="00656E82" w:rsidRPr="00B62164" w:rsidRDefault="00656E82" w:rsidP="00EF3BB2">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B62164">
              <w:rPr>
                <w:rFonts w:ascii="Calibri" w:eastAsia="Times New Roman" w:hAnsi="Calibri" w:cs="Calibri" w:hint="cs"/>
                <w:b/>
                <w:bCs/>
                <w:color w:val="000000" w:themeColor="text1"/>
                <w:sz w:val="30"/>
                <w:szCs w:val="30"/>
                <w:rtl/>
                <w:lang w:val="en-US"/>
              </w:rPr>
              <w:t>آخر تحديث لنموذج العقد /</w:t>
            </w:r>
            <w:r w:rsidRPr="00B62164">
              <w:rPr>
                <w:rFonts w:ascii="Calibri" w:eastAsia="Times New Roman" w:hAnsi="Calibri" w:cs="Calibri" w:hint="cs"/>
                <w:color w:val="000000" w:themeColor="text1"/>
                <w:sz w:val="30"/>
                <w:szCs w:val="30"/>
                <w:rtl/>
                <w:lang w:val="en-US"/>
              </w:rPr>
              <w:t xml:space="preserve"> 18-11-1441هـ   |   09 -07-2020م</w:t>
            </w:r>
          </w:p>
          <w:p w14:paraId="558934A2" w14:textId="180A14B5" w:rsidR="00A30E6E" w:rsidRPr="00B62164" w:rsidRDefault="00A30E6E" w:rsidP="00A30E6E">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B62164">
              <w:rPr>
                <w:rFonts w:ascii="Calibri" w:eastAsia="Times New Roman" w:hAnsi="Calibri" w:cs="Calibri"/>
                <w:b/>
                <w:bCs/>
                <w:color w:val="000000" w:themeColor="text1"/>
                <w:sz w:val="30"/>
                <w:szCs w:val="30"/>
                <w:rtl/>
                <w:lang w:val="en-US"/>
              </w:rPr>
              <w:t>موقع شركة الوثائق للاستشارات الهندسية /</w:t>
            </w:r>
            <w:hyperlink r:id="rId10" w:history="1">
              <w:r w:rsidRPr="00B62164">
                <w:rPr>
                  <w:rStyle w:val="Hyperlink"/>
                  <w:rFonts w:ascii="Calibri" w:eastAsia="Times New Roman" w:hAnsi="Calibri" w:cs="Calibri"/>
                  <w:color w:val="000000" w:themeColor="text1"/>
                  <w:sz w:val="30"/>
                  <w:szCs w:val="30"/>
                  <w:lang w:val="en-US"/>
                </w:rPr>
                <w:t>https://alwathaaeq.sa</w:t>
              </w:r>
            </w:hyperlink>
          </w:p>
        </w:tc>
      </w:tr>
    </w:tbl>
    <w:p w14:paraId="0BB48A64" w14:textId="658DC6D1" w:rsidR="00656E82" w:rsidRPr="00B62164" w:rsidRDefault="00656E82" w:rsidP="00673C09">
      <w:pPr>
        <w:pStyle w:val="BasicParagraph"/>
        <w:rPr>
          <w:color w:val="000000" w:themeColor="text1"/>
          <w:rtl/>
          <w:lang w:val="en-US"/>
        </w:rPr>
      </w:pPr>
    </w:p>
    <w:p w14:paraId="0B11259B" w14:textId="77777777" w:rsidR="00656E82" w:rsidRPr="00B62164" w:rsidRDefault="00656E82">
      <w:pPr>
        <w:rPr>
          <w:rFonts w:ascii="Bahij Muna" w:hAnsi="Bahij Muna" w:cs="Bahij Muna"/>
          <w:color w:val="000000" w:themeColor="text1"/>
          <w:sz w:val="28"/>
          <w:szCs w:val="28"/>
          <w:rtl/>
          <w:lang w:val="en-US" w:bidi="ar-YE"/>
        </w:rPr>
      </w:pPr>
      <w:r w:rsidRPr="00B62164">
        <w:rPr>
          <w:color w:val="000000" w:themeColor="text1"/>
          <w:rtl/>
          <w:lang w:val="en-US"/>
        </w:rPr>
        <w:br w:type="page"/>
      </w:r>
    </w:p>
    <w:p w14:paraId="1C6EE682" w14:textId="77777777" w:rsidR="00673C09" w:rsidRPr="00B62164" w:rsidRDefault="00673C09" w:rsidP="00673C09">
      <w:pPr>
        <w:pStyle w:val="BasicParagraph"/>
        <w:rPr>
          <w:color w:val="000000" w:themeColor="text1"/>
          <w:lang w:val="en-US"/>
        </w:rPr>
      </w:pPr>
    </w:p>
    <w:p w14:paraId="44DC9707" w14:textId="77777777" w:rsidR="00656E82" w:rsidRPr="00B62164" w:rsidRDefault="00656E82" w:rsidP="00673C09">
      <w:pPr>
        <w:pStyle w:val="BasicParagraph"/>
        <w:rPr>
          <w:color w:val="000000" w:themeColor="text1"/>
          <w:rtl/>
        </w:rPr>
      </w:pPr>
      <w:bookmarkStart w:id="0" w:name="_GoBack"/>
      <w:bookmarkEnd w:id="0"/>
    </w:p>
    <w:p w14:paraId="282DDBEC" w14:textId="77777777" w:rsidR="00673C09" w:rsidRPr="00B62164" w:rsidRDefault="00673C09" w:rsidP="00673C09">
      <w:pPr>
        <w:pStyle w:val="Text"/>
        <w:rPr>
          <w:color w:val="000000" w:themeColor="text1"/>
          <w:rtl/>
        </w:rPr>
      </w:pPr>
      <w:r w:rsidRPr="00B62164">
        <w:rPr>
          <w:color w:val="000000" w:themeColor="text1"/>
          <w:rtl/>
        </w:rPr>
        <w:t xml:space="preserve">الحمد لله والصلاة والسلام على رسول </w:t>
      </w:r>
      <w:proofErr w:type="gramStart"/>
      <w:r w:rsidRPr="00B62164">
        <w:rPr>
          <w:color w:val="000000" w:themeColor="text1"/>
          <w:rtl/>
        </w:rPr>
        <w:t>الله ،</w:t>
      </w:r>
      <w:proofErr w:type="gramEnd"/>
      <w:r w:rsidRPr="00B62164">
        <w:rPr>
          <w:color w:val="000000" w:themeColor="text1"/>
          <w:rtl/>
        </w:rPr>
        <w:t xml:space="preserve"> وبعد... </w:t>
      </w:r>
    </w:p>
    <w:p w14:paraId="025AAC0E" w14:textId="77777777" w:rsidR="00673C09" w:rsidRPr="00B62164" w:rsidRDefault="00673C09" w:rsidP="00673C09">
      <w:pPr>
        <w:pStyle w:val="Text"/>
        <w:rPr>
          <w:color w:val="000000" w:themeColor="text1"/>
          <w:rtl/>
        </w:rPr>
      </w:pPr>
      <w:r w:rsidRPr="00B62164">
        <w:rPr>
          <w:color w:val="000000" w:themeColor="text1"/>
          <w:rtl/>
        </w:rPr>
        <w:t xml:space="preserve">فإنه بتاريخ........... تم الاتفاق في مدينة............... بين كل </w:t>
      </w:r>
      <w:proofErr w:type="gramStart"/>
      <w:r w:rsidRPr="00B62164">
        <w:rPr>
          <w:color w:val="000000" w:themeColor="text1"/>
          <w:rtl/>
        </w:rPr>
        <w:t>من :</w:t>
      </w:r>
      <w:proofErr w:type="gramEnd"/>
    </w:p>
    <w:p w14:paraId="6B8734DA" w14:textId="77777777" w:rsidR="00673C09" w:rsidRPr="00B62164" w:rsidRDefault="00673C09" w:rsidP="00673C09">
      <w:pPr>
        <w:pStyle w:val="LetterNumb"/>
        <w:rPr>
          <w:color w:val="000000" w:themeColor="text1"/>
          <w:rtl/>
        </w:rPr>
      </w:pPr>
      <w:r w:rsidRPr="00B62164">
        <w:rPr>
          <w:rStyle w:val="numbercolor"/>
          <w:color w:val="000000" w:themeColor="text1"/>
          <w:rtl/>
        </w:rPr>
        <w:t>أ.</w:t>
      </w:r>
      <w:r w:rsidRPr="00B62164">
        <w:rPr>
          <w:rStyle w:val="numbercolor"/>
          <w:color w:val="000000" w:themeColor="text1"/>
          <w:rtl/>
        </w:rPr>
        <w:tab/>
      </w:r>
      <w:r w:rsidRPr="00B62164">
        <w:rPr>
          <w:color w:val="000000" w:themeColor="text1"/>
          <w:rtl/>
        </w:rPr>
        <w:t xml:space="preserve">المكرم.......................... رقم البطاقة.................. تاريخها............. مصدرها.............. وهو المالك للأرض الواقعة في مدينة................. حي...................... رقم الصك..................... تاريخه................... بموجب القرار المساحي رقم.............. وتاريخ..................... الصادر من بلدية..................... ويشار إليه فيما بعد بالطرف الأول أو المالك. </w:t>
      </w:r>
    </w:p>
    <w:p w14:paraId="3D039000" w14:textId="77777777" w:rsidR="00673C09" w:rsidRPr="00B62164" w:rsidRDefault="00673C09" w:rsidP="00673C09">
      <w:pPr>
        <w:pStyle w:val="Text"/>
        <w:rPr>
          <w:color w:val="000000" w:themeColor="text1"/>
          <w:rtl/>
        </w:rPr>
      </w:pPr>
      <w:r w:rsidRPr="00B62164">
        <w:rPr>
          <w:color w:val="000000" w:themeColor="text1"/>
          <w:rtl/>
        </w:rPr>
        <w:t xml:space="preserve">و </w:t>
      </w:r>
    </w:p>
    <w:p w14:paraId="4CB823B2" w14:textId="77777777" w:rsidR="00673C09" w:rsidRPr="00B62164" w:rsidRDefault="00673C09" w:rsidP="00673C09">
      <w:pPr>
        <w:pStyle w:val="LetterNumb"/>
        <w:rPr>
          <w:color w:val="000000" w:themeColor="text1"/>
          <w:rtl/>
        </w:rPr>
      </w:pPr>
      <w:r w:rsidRPr="00B62164">
        <w:rPr>
          <w:rStyle w:val="numbercolor"/>
          <w:color w:val="000000" w:themeColor="text1"/>
          <w:rtl/>
        </w:rPr>
        <w:t>ب.</w:t>
      </w:r>
      <w:r w:rsidRPr="00B62164">
        <w:rPr>
          <w:rStyle w:val="numbercolor"/>
          <w:color w:val="000000" w:themeColor="text1"/>
          <w:rtl/>
        </w:rPr>
        <w:tab/>
      </w:r>
      <w:r w:rsidRPr="00B62164">
        <w:rPr>
          <w:color w:val="000000" w:themeColor="text1"/>
          <w:rtl/>
        </w:rPr>
        <w:t>مكتب........................... ترخيص رقم................. وعنوانه ص.ب....................الرمز البريدي............. هاتف رقم.............فاكس................ ويمثله في توقيع هذا العقد المهندس/.......................... ويشار إليه فيما بعد بالطرف الثاني أو المكتب. وهما بكامل أهليتهما الشرعية على ما يلي:</w:t>
      </w:r>
    </w:p>
    <w:p w14:paraId="4F3E3962" w14:textId="77777777" w:rsidR="00673C09" w:rsidRPr="00B62164" w:rsidRDefault="00673C09" w:rsidP="00673C09">
      <w:pPr>
        <w:pStyle w:val="Text"/>
        <w:rPr>
          <w:color w:val="000000" w:themeColor="text1"/>
          <w:rtl/>
        </w:rPr>
      </w:pPr>
      <w:r w:rsidRPr="00B62164">
        <w:rPr>
          <w:color w:val="000000" w:themeColor="text1"/>
          <w:rtl/>
        </w:rPr>
        <w:t>التمهيد:</w:t>
      </w:r>
    </w:p>
    <w:p w14:paraId="212C36A6" w14:textId="77777777" w:rsidR="00673C09" w:rsidRPr="00B62164" w:rsidRDefault="00673C09" w:rsidP="00673C09">
      <w:pPr>
        <w:pStyle w:val="Text"/>
        <w:rPr>
          <w:color w:val="000000" w:themeColor="text1"/>
          <w:rtl/>
        </w:rPr>
      </w:pPr>
      <w:r w:rsidRPr="00B62164">
        <w:rPr>
          <w:color w:val="000000" w:themeColor="text1"/>
          <w:rtl/>
        </w:rPr>
        <w:t xml:space="preserve">حيث أن الطرف الثاني يملك الإمكانات </w:t>
      </w:r>
      <w:proofErr w:type="spellStart"/>
      <w:r w:rsidRPr="00B62164">
        <w:rPr>
          <w:color w:val="000000" w:themeColor="text1"/>
          <w:rtl/>
        </w:rPr>
        <w:t>والقدارات</w:t>
      </w:r>
      <w:proofErr w:type="spellEnd"/>
      <w:r w:rsidRPr="00B62164">
        <w:rPr>
          <w:color w:val="000000" w:themeColor="text1"/>
          <w:rtl/>
        </w:rPr>
        <w:t xml:space="preserve"> الفنية لتنفيذ أعمال التصميم لمشروع الطرف الأول، وقد قبل الطرف الأول بذلك، عليه فقد أتفق الطرفان على ما يلي:</w:t>
      </w:r>
    </w:p>
    <w:p w14:paraId="3839542C" w14:textId="77777777" w:rsidR="00673C09" w:rsidRPr="00B62164" w:rsidRDefault="00673C09" w:rsidP="00673C09">
      <w:pPr>
        <w:pStyle w:val="Numbring"/>
        <w:rPr>
          <w:color w:val="000000" w:themeColor="text1"/>
          <w:rtl/>
        </w:rPr>
      </w:pPr>
      <w:r w:rsidRPr="00B62164">
        <w:rPr>
          <w:rStyle w:val="numbercolor"/>
          <w:color w:val="000000" w:themeColor="text1"/>
          <w:rtl/>
        </w:rPr>
        <w:t>1.</w:t>
      </w:r>
      <w:r w:rsidRPr="00B62164">
        <w:rPr>
          <w:rStyle w:val="numbercolor"/>
          <w:color w:val="000000" w:themeColor="text1"/>
          <w:rtl/>
        </w:rPr>
        <w:tab/>
      </w:r>
      <w:r w:rsidRPr="00B62164">
        <w:rPr>
          <w:color w:val="000000" w:themeColor="text1"/>
          <w:rtl/>
        </w:rPr>
        <w:t>يعتبر ما جاء أعلاه جزء لا يتجزأ من العقد.</w:t>
      </w:r>
    </w:p>
    <w:p w14:paraId="0A5EFBF9" w14:textId="77777777" w:rsidR="00673C09" w:rsidRPr="00B62164" w:rsidRDefault="00673C09" w:rsidP="00673C09">
      <w:pPr>
        <w:pStyle w:val="Numbring"/>
        <w:rPr>
          <w:color w:val="000000" w:themeColor="text1"/>
          <w:rtl/>
        </w:rPr>
      </w:pPr>
      <w:r w:rsidRPr="00B62164">
        <w:rPr>
          <w:rStyle w:val="numbercolor"/>
          <w:color w:val="000000" w:themeColor="text1"/>
          <w:rtl/>
        </w:rPr>
        <w:t>2.</w:t>
      </w:r>
      <w:r w:rsidRPr="00B62164">
        <w:rPr>
          <w:rStyle w:val="numbercolor"/>
          <w:color w:val="000000" w:themeColor="text1"/>
          <w:rtl/>
        </w:rPr>
        <w:tab/>
      </w:r>
      <w:r w:rsidRPr="00B62164">
        <w:rPr>
          <w:color w:val="000000" w:themeColor="text1"/>
          <w:rtl/>
        </w:rPr>
        <w:t>نطاق عمل الطرف الثاني:</w:t>
      </w:r>
    </w:p>
    <w:p w14:paraId="78F526B7" w14:textId="77777777" w:rsidR="00673C09" w:rsidRPr="00B62164" w:rsidRDefault="00673C09" w:rsidP="00673C09">
      <w:pPr>
        <w:pStyle w:val="Text"/>
        <w:ind w:left="397"/>
        <w:rPr>
          <w:color w:val="000000" w:themeColor="text1"/>
          <w:rtl/>
        </w:rPr>
      </w:pPr>
      <w:r w:rsidRPr="00B62164">
        <w:rPr>
          <w:color w:val="000000" w:themeColor="text1"/>
          <w:rtl/>
        </w:rPr>
        <w:t xml:space="preserve">ما لم ينص على خلافه في هذا العقد فإن نطاق عمل الطرف الثاني ينحصر فيما </w:t>
      </w:r>
      <w:proofErr w:type="gramStart"/>
      <w:r w:rsidRPr="00B62164">
        <w:rPr>
          <w:color w:val="000000" w:themeColor="text1"/>
          <w:rtl/>
        </w:rPr>
        <w:t>يلي:-</w:t>
      </w:r>
      <w:proofErr w:type="gramEnd"/>
      <w:r w:rsidRPr="00B62164">
        <w:rPr>
          <w:color w:val="000000" w:themeColor="text1"/>
          <w:rtl/>
        </w:rPr>
        <w:t xml:space="preserve"> </w:t>
      </w:r>
    </w:p>
    <w:p w14:paraId="6FDB4193"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دراسة متطلبات الطرف الأول واحتياجاته وتقديم فكرة معمارية أولية للمناقشة وتحديد اتجاهات الطرف الأول الأولية في التصميم. </w:t>
      </w:r>
    </w:p>
    <w:p w14:paraId="496F916C"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تقديم مسقط أفقي للدورين وواجهة رئيسية للمناقشة والاعتماد. </w:t>
      </w:r>
    </w:p>
    <w:p w14:paraId="582AC129"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المخططات الابتدائية (مقاس100:1) حسب أنظمة البلديات والأمانات المختصة. </w:t>
      </w:r>
    </w:p>
    <w:p w14:paraId="7B41356E"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المخططات النهائية (مقاس 50:1) حسب أنظمة البلديات والأمانات المختصة. </w:t>
      </w:r>
    </w:p>
    <w:p w14:paraId="0FABC09D"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مراجعة البلدية أو الأمانة المختصة وأخذ الموافقة الابتدائية والنهائية على التصميم. </w:t>
      </w:r>
    </w:p>
    <w:p w14:paraId="4B09000E"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تزويد الطرف الأول بأصل المخطط المعتمد بالإضافة إلى </w:t>
      </w:r>
      <w:proofErr w:type="gramStart"/>
      <w:r w:rsidRPr="00B62164">
        <w:rPr>
          <w:color w:val="000000" w:themeColor="text1"/>
          <w:rtl/>
        </w:rPr>
        <w:t xml:space="preserve">عدد(  </w:t>
      </w:r>
      <w:proofErr w:type="gramEnd"/>
      <w:r w:rsidRPr="00B62164">
        <w:rPr>
          <w:color w:val="000000" w:themeColor="text1"/>
          <w:rtl/>
        </w:rPr>
        <w:t xml:space="preserve"> ) نسخ مقاس(   ). </w:t>
      </w:r>
    </w:p>
    <w:p w14:paraId="3353FBB1" w14:textId="77777777" w:rsidR="00673C09" w:rsidRPr="00B62164" w:rsidRDefault="00673C09" w:rsidP="00673C09">
      <w:pPr>
        <w:pStyle w:val="Numbring"/>
        <w:rPr>
          <w:color w:val="000000" w:themeColor="text1"/>
          <w:rtl/>
        </w:rPr>
      </w:pPr>
      <w:r w:rsidRPr="00B62164">
        <w:rPr>
          <w:rStyle w:val="numbercolor"/>
          <w:color w:val="000000" w:themeColor="text1"/>
          <w:rtl/>
        </w:rPr>
        <w:t>3.</w:t>
      </w:r>
      <w:r w:rsidRPr="00B62164">
        <w:rPr>
          <w:rStyle w:val="numbercolor"/>
          <w:color w:val="000000" w:themeColor="text1"/>
          <w:rtl/>
        </w:rPr>
        <w:tab/>
      </w:r>
      <w:r w:rsidRPr="00B62164">
        <w:rPr>
          <w:color w:val="000000" w:themeColor="text1"/>
          <w:rtl/>
        </w:rPr>
        <w:t xml:space="preserve">التزامات الطرف </w:t>
      </w:r>
      <w:proofErr w:type="gramStart"/>
      <w:r w:rsidRPr="00B62164">
        <w:rPr>
          <w:color w:val="000000" w:themeColor="text1"/>
          <w:rtl/>
        </w:rPr>
        <w:t>الأول:-</w:t>
      </w:r>
      <w:proofErr w:type="gramEnd"/>
      <w:r w:rsidRPr="00B62164">
        <w:rPr>
          <w:color w:val="000000" w:themeColor="text1"/>
          <w:rtl/>
        </w:rPr>
        <w:t xml:space="preserve"> </w:t>
      </w:r>
    </w:p>
    <w:p w14:paraId="37EB90A4"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إفادة الطرف الثاني باحتياجاته ومتطلباته في التصميم. </w:t>
      </w:r>
    </w:p>
    <w:p w14:paraId="6318A729"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تزويد الطرف الثاني بالقرار المساحي للأرض المراد التصميم عليها.</w:t>
      </w:r>
    </w:p>
    <w:p w14:paraId="43D1C9F4"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سداد مستحقات الطرف الثاني الواردة في هذا العقد.</w:t>
      </w:r>
    </w:p>
    <w:p w14:paraId="623D6B5B" w14:textId="40424DC5" w:rsidR="00673C09" w:rsidRPr="00B62164" w:rsidRDefault="00673C09" w:rsidP="00673C09">
      <w:pPr>
        <w:pStyle w:val="Bulit"/>
        <w:ind w:left="709"/>
        <w:rPr>
          <w:color w:val="000000" w:themeColor="text1"/>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دفع الرسوم النظامية المستحقة على الطرف الأول للجهات الحكومية. </w:t>
      </w:r>
    </w:p>
    <w:p w14:paraId="4AAE521C" w14:textId="2953E49A" w:rsidR="00A30E6E" w:rsidRPr="00B62164" w:rsidRDefault="00A30E6E" w:rsidP="00673C09">
      <w:pPr>
        <w:pStyle w:val="Bulit"/>
        <w:ind w:left="709"/>
        <w:rPr>
          <w:color w:val="000000" w:themeColor="text1"/>
          <w:rtl/>
        </w:rPr>
      </w:pPr>
    </w:p>
    <w:p w14:paraId="1275A89D" w14:textId="77777777" w:rsidR="00A30E6E" w:rsidRPr="00B62164" w:rsidRDefault="00A30E6E" w:rsidP="00673C09">
      <w:pPr>
        <w:pStyle w:val="Bulit"/>
        <w:ind w:left="709"/>
        <w:rPr>
          <w:color w:val="000000" w:themeColor="text1"/>
          <w:rtl/>
        </w:rPr>
      </w:pPr>
    </w:p>
    <w:p w14:paraId="694C7A77" w14:textId="77777777" w:rsidR="00673C09" w:rsidRPr="00B62164" w:rsidRDefault="00673C09" w:rsidP="00673C09">
      <w:pPr>
        <w:pStyle w:val="Numbring"/>
        <w:rPr>
          <w:color w:val="000000" w:themeColor="text1"/>
          <w:rtl/>
        </w:rPr>
      </w:pPr>
      <w:r w:rsidRPr="00B62164">
        <w:rPr>
          <w:rStyle w:val="numbercolor"/>
          <w:color w:val="000000" w:themeColor="text1"/>
          <w:rtl/>
        </w:rPr>
        <w:t>4.</w:t>
      </w:r>
      <w:r w:rsidRPr="00B62164">
        <w:rPr>
          <w:rStyle w:val="numbercolor"/>
          <w:color w:val="000000" w:themeColor="text1"/>
          <w:rtl/>
        </w:rPr>
        <w:tab/>
      </w:r>
      <w:r w:rsidRPr="00B62164">
        <w:rPr>
          <w:color w:val="000000" w:themeColor="text1"/>
          <w:rtl/>
        </w:rPr>
        <w:t>يحق للطرف الأول إجراء ثلاث تعديلات فقط على الفكرة المعمارية المقدمة من الطرف الثاني، وبعد موافقة الطرف الأول على المخطط الابتدائي لا يحق للطرف الأول إجراء أي تعديل على المخطط إلا بتكاليف إضافية يتم الاتفاق عليها بين الطرفين.</w:t>
      </w:r>
    </w:p>
    <w:p w14:paraId="36032376" w14:textId="77777777" w:rsidR="00673C09" w:rsidRPr="00B62164" w:rsidRDefault="00673C09" w:rsidP="00673C09">
      <w:pPr>
        <w:pStyle w:val="Numbring"/>
        <w:spacing w:after="227"/>
        <w:rPr>
          <w:color w:val="000000" w:themeColor="text1"/>
          <w:rtl/>
        </w:rPr>
      </w:pPr>
      <w:r w:rsidRPr="00B62164">
        <w:rPr>
          <w:rStyle w:val="numbercolor"/>
          <w:color w:val="000000" w:themeColor="text1"/>
          <w:rtl/>
        </w:rPr>
        <w:t>5.</w:t>
      </w:r>
      <w:r w:rsidRPr="00B62164">
        <w:rPr>
          <w:rStyle w:val="numbercolor"/>
          <w:color w:val="000000" w:themeColor="text1"/>
          <w:rtl/>
        </w:rPr>
        <w:tab/>
      </w:r>
      <w:r w:rsidRPr="00B62164">
        <w:rPr>
          <w:color w:val="000000" w:themeColor="text1"/>
          <w:rtl/>
        </w:rPr>
        <w:t xml:space="preserve">يلتزم الطرف الثاني بعمل التصاميم وفق الأسس الفنية والمهنية السليمة والآمنة المتعارف عليها هندسياً. </w:t>
      </w:r>
    </w:p>
    <w:p w14:paraId="317445DA" w14:textId="77777777" w:rsidR="00673C09" w:rsidRPr="00B62164" w:rsidRDefault="00673C09" w:rsidP="00673C09">
      <w:pPr>
        <w:pStyle w:val="Numbring"/>
        <w:rPr>
          <w:color w:val="000000" w:themeColor="text1"/>
          <w:rtl/>
        </w:rPr>
      </w:pPr>
      <w:r w:rsidRPr="00B62164">
        <w:rPr>
          <w:rStyle w:val="numbercolor"/>
          <w:color w:val="000000" w:themeColor="text1"/>
          <w:rtl/>
        </w:rPr>
        <w:t>6.</w:t>
      </w:r>
      <w:r w:rsidRPr="00B62164">
        <w:rPr>
          <w:rStyle w:val="numbercolor"/>
          <w:color w:val="000000" w:themeColor="text1"/>
          <w:rtl/>
        </w:rPr>
        <w:tab/>
      </w:r>
      <w:r w:rsidRPr="00B62164">
        <w:rPr>
          <w:color w:val="000000" w:themeColor="text1"/>
          <w:rtl/>
        </w:rPr>
        <w:t>يضمن الطرف الثاني جميع التصاميم التي قام بها من أي خلل هندسي في التصميم ويتحمل الضرر الذي يلحق بالطرف الأول نتيجة خطأ التصاميم المقدمة منه.</w:t>
      </w:r>
    </w:p>
    <w:p w14:paraId="54A889D2" w14:textId="77777777" w:rsidR="00673C09" w:rsidRPr="00B62164" w:rsidRDefault="00673C09" w:rsidP="00673C09">
      <w:pPr>
        <w:pStyle w:val="Numbring"/>
        <w:rPr>
          <w:color w:val="000000" w:themeColor="text1"/>
          <w:rtl/>
        </w:rPr>
      </w:pPr>
      <w:r w:rsidRPr="00B62164">
        <w:rPr>
          <w:rStyle w:val="numbercolor"/>
          <w:color w:val="000000" w:themeColor="text1"/>
          <w:rtl/>
        </w:rPr>
        <w:t>7.</w:t>
      </w:r>
      <w:r w:rsidRPr="00B62164">
        <w:rPr>
          <w:rStyle w:val="numbercolor"/>
          <w:color w:val="000000" w:themeColor="text1"/>
          <w:rtl/>
        </w:rPr>
        <w:tab/>
      </w:r>
      <w:r w:rsidRPr="00B62164">
        <w:rPr>
          <w:color w:val="000000" w:themeColor="text1"/>
          <w:rtl/>
        </w:rPr>
        <w:t xml:space="preserve">يخضع هذا العقد لأنظمة (المملكة العربية السعودية) وفي حالة وجود خلاف لا سمح الله بين الطرفين فيتم حله ودياً وإذا تعذر ذلك فيحال الخلاف </w:t>
      </w:r>
      <w:proofErr w:type="gramStart"/>
      <w:r w:rsidRPr="00B62164">
        <w:rPr>
          <w:color w:val="000000" w:themeColor="text1"/>
          <w:rtl/>
        </w:rPr>
        <w:t>إلى :</w:t>
      </w:r>
      <w:proofErr w:type="gramEnd"/>
    </w:p>
    <w:p w14:paraId="60BC1E05"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التحكيم.</w:t>
      </w:r>
    </w:p>
    <w:p w14:paraId="2BD892C4"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المحاكم الشرعية</w:t>
      </w:r>
    </w:p>
    <w:p w14:paraId="2E8320BA" w14:textId="77777777" w:rsidR="00673C09" w:rsidRPr="00B62164" w:rsidRDefault="00673C09" w:rsidP="00673C09">
      <w:pPr>
        <w:pStyle w:val="Numbring"/>
        <w:rPr>
          <w:color w:val="000000" w:themeColor="text1"/>
          <w:rtl/>
        </w:rPr>
      </w:pPr>
      <w:r w:rsidRPr="00B62164">
        <w:rPr>
          <w:rStyle w:val="numbercolor"/>
          <w:color w:val="000000" w:themeColor="text1"/>
          <w:rtl/>
        </w:rPr>
        <w:t>8.</w:t>
      </w:r>
      <w:r w:rsidRPr="00B62164">
        <w:rPr>
          <w:rStyle w:val="numbercolor"/>
          <w:color w:val="000000" w:themeColor="text1"/>
          <w:rtl/>
        </w:rPr>
        <w:tab/>
      </w:r>
      <w:r w:rsidRPr="00B62164">
        <w:rPr>
          <w:color w:val="000000" w:themeColor="text1"/>
          <w:rtl/>
        </w:rPr>
        <w:t xml:space="preserve">مدة </w:t>
      </w:r>
      <w:proofErr w:type="gramStart"/>
      <w:r w:rsidRPr="00B62164">
        <w:rPr>
          <w:color w:val="000000" w:themeColor="text1"/>
          <w:rtl/>
        </w:rPr>
        <w:t>العقد:-</w:t>
      </w:r>
      <w:proofErr w:type="gramEnd"/>
      <w:r w:rsidRPr="00B62164">
        <w:rPr>
          <w:color w:val="000000" w:themeColor="text1"/>
          <w:rtl/>
        </w:rPr>
        <w:t xml:space="preserve"> </w:t>
      </w:r>
    </w:p>
    <w:p w14:paraId="778B49E5"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يلتزم الطرف الثاني بإعداد الفكرة المعمارية للطرف الأول خلال </w:t>
      </w:r>
      <w:proofErr w:type="gramStart"/>
      <w:r w:rsidRPr="00B62164">
        <w:rPr>
          <w:color w:val="000000" w:themeColor="text1"/>
          <w:rtl/>
        </w:rPr>
        <w:t xml:space="preserve">(  </w:t>
      </w:r>
      <w:proofErr w:type="gramEnd"/>
      <w:r w:rsidRPr="00B62164">
        <w:rPr>
          <w:color w:val="000000" w:themeColor="text1"/>
          <w:rtl/>
        </w:rPr>
        <w:t xml:space="preserve"> ) يوم من تاريخ توقيع هذا العقد. </w:t>
      </w:r>
    </w:p>
    <w:p w14:paraId="359EDD96"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يلتزم الطرف الثاني بإنهاء المخططات الابتدائية وإدخالها للبلدية خلال </w:t>
      </w:r>
      <w:proofErr w:type="gramStart"/>
      <w:r w:rsidRPr="00B62164">
        <w:rPr>
          <w:color w:val="000000" w:themeColor="text1"/>
          <w:rtl/>
        </w:rPr>
        <w:t xml:space="preserve">(  </w:t>
      </w:r>
      <w:proofErr w:type="gramEnd"/>
      <w:r w:rsidRPr="00B62164">
        <w:rPr>
          <w:color w:val="000000" w:themeColor="text1"/>
          <w:rtl/>
        </w:rPr>
        <w:t xml:space="preserve"> ) يوم من موافقة الطرف الأول على الفكرة المعمارية.</w:t>
      </w:r>
    </w:p>
    <w:p w14:paraId="2AA7A606"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يلتزم الطرف الثاني بإنهاء المخططات النهائية وإدخالها للبلدية خلال </w:t>
      </w:r>
      <w:proofErr w:type="gramStart"/>
      <w:r w:rsidRPr="00B62164">
        <w:rPr>
          <w:color w:val="000000" w:themeColor="text1"/>
          <w:rtl/>
        </w:rPr>
        <w:t xml:space="preserve">(  </w:t>
      </w:r>
      <w:proofErr w:type="gramEnd"/>
      <w:r w:rsidRPr="00B62164">
        <w:rPr>
          <w:color w:val="000000" w:themeColor="text1"/>
          <w:rtl/>
        </w:rPr>
        <w:t xml:space="preserve"> ) يوم من تاريخ موافقة البلدية على المخطط </w:t>
      </w:r>
      <w:proofErr w:type="spellStart"/>
      <w:r w:rsidRPr="00B62164">
        <w:rPr>
          <w:color w:val="000000" w:themeColor="text1"/>
          <w:rtl/>
        </w:rPr>
        <w:t>الابتدائي.وبذلك</w:t>
      </w:r>
      <w:proofErr w:type="spellEnd"/>
      <w:r w:rsidRPr="00B62164">
        <w:rPr>
          <w:color w:val="000000" w:themeColor="text1"/>
          <w:rtl/>
        </w:rPr>
        <w:t xml:space="preserve"> لا تدخل المدة التي تستغرقها البلدية لمراجعة المخططات ضمن هذا العقد. </w:t>
      </w:r>
    </w:p>
    <w:p w14:paraId="7C99088C" w14:textId="77777777" w:rsidR="00673C09" w:rsidRPr="00B62164" w:rsidRDefault="00673C09" w:rsidP="00673C09">
      <w:pPr>
        <w:pStyle w:val="Numbring"/>
        <w:rPr>
          <w:color w:val="000000" w:themeColor="text1"/>
          <w:rtl/>
        </w:rPr>
      </w:pPr>
      <w:r w:rsidRPr="00B62164">
        <w:rPr>
          <w:rStyle w:val="numbercolor"/>
          <w:color w:val="000000" w:themeColor="text1"/>
          <w:rtl/>
        </w:rPr>
        <w:t>9.</w:t>
      </w:r>
      <w:r w:rsidRPr="00B62164">
        <w:rPr>
          <w:rStyle w:val="numbercolor"/>
          <w:color w:val="000000" w:themeColor="text1"/>
          <w:rtl/>
        </w:rPr>
        <w:tab/>
      </w:r>
      <w:r w:rsidRPr="00B62164">
        <w:rPr>
          <w:color w:val="000000" w:themeColor="text1"/>
          <w:rtl/>
        </w:rPr>
        <w:t>الشروط الخاصة</w:t>
      </w:r>
    </w:p>
    <w:p w14:paraId="15E9D0EF"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يعتبر ما جاء أعلاه في فقرة 2 هو الحد الأدنى لنطاق العمل المطلوب من الطرف الثاني حسب أنظمة </w:t>
      </w:r>
      <w:proofErr w:type="gramStart"/>
      <w:r w:rsidRPr="00B62164">
        <w:rPr>
          <w:color w:val="000000" w:themeColor="text1"/>
          <w:rtl/>
        </w:rPr>
        <w:t>البلدية ،</w:t>
      </w:r>
      <w:proofErr w:type="gramEnd"/>
      <w:r w:rsidRPr="00B62164">
        <w:rPr>
          <w:color w:val="000000" w:themeColor="text1"/>
          <w:rtl/>
        </w:rPr>
        <w:t xml:space="preserve"> غير أنه يمكن زيادة نطاق عمل الطرف الثاني حسب الاتفاق بين الطرفين . وفيما يلي بعض الأعمال التي يمكن للطرف الثاني القيام بها وعلى الطرف الأول اختيار ما يناسبه منها أو إضافة أعمال أخرى إليها:</w:t>
      </w:r>
    </w:p>
    <w:p w14:paraId="46010DDB"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فكرتين معماريتين مختلفتين للاختيار بينهما. </w:t>
      </w:r>
    </w:p>
    <w:p w14:paraId="317D6AC5"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ثلاث أفكار معمارية مختلفة للاختيار بينها. </w:t>
      </w:r>
    </w:p>
    <w:p w14:paraId="3375C3BC"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عمل مخطط توزيع مفصل للأثاث وعلاقة ذلك بالأفياش والإنارة</w:t>
      </w:r>
    </w:p>
    <w:p w14:paraId="47E2D7AA"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عمل عدد (......) لقطة منظورية ملونة للواجهات.</w:t>
      </w:r>
    </w:p>
    <w:p w14:paraId="647882D3"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مخطط بجداول الأبواب والنوافذ والتشطيبات. </w:t>
      </w:r>
    </w:p>
    <w:p w14:paraId="7E3FD255"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عمل مخطط تصميم للتكييف المركزي والصحراوي.</w:t>
      </w:r>
    </w:p>
    <w:p w14:paraId="7175067B" w14:textId="46D23925" w:rsidR="00673C09" w:rsidRPr="00B62164" w:rsidRDefault="00673C09" w:rsidP="00673C09">
      <w:pPr>
        <w:pStyle w:val="Bulit"/>
        <w:ind w:left="1134"/>
        <w:rPr>
          <w:color w:val="000000" w:themeColor="text1"/>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عمل مخطط تصميم للحدائق مع تصميم لنظام الري.</w:t>
      </w:r>
    </w:p>
    <w:p w14:paraId="09E71D6E" w14:textId="0260C867" w:rsidR="00A30E6E" w:rsidRPr="00B62164" w:rsidRDefault="00A30E6E" w:rsidP="00673C09">
      <w:pPr>
        <w:pStyle w:val="Bulit"/>
        <w:ind w:left="1134"/>
        <w:rPr>
          <w:color w:val="000000" w:themeColor="text1"/>
          <w:rtl/>
        </w:rPr>
      </w:pPr>
    </w:p>
    <w:p w14:paraId="55F4B6D0" w14:textId="28162787" w:rsidR="00A30E6E" w:rsidRPr="00B62164" w:rsidRDefault="00A30E6E" w:rsidP="00673C09">
      <w:pPr>
        <w:pStyle w:val="Bulit"/>
        <w:ind w:left="1134"/>
        <w:rPr>
          <w:color w:val="000000" w:themeColor="text1"/>
        </w:rPr>
      </w:pPr>
    </w:p>
    <w:p w14:paraId="5FFF9C45" w14:textId="77777777" w:rsidR="00A30E6E" w:rsidRPr="00B62164" w:rsidRDefault="00A30E6E" w:rsidP="00673C09">
      <w:pPr>
        <w:pStyle w:val="Bulit"/>
        <w:ind w:left="1134"/>
        <w:rPr>
          <w:color w:val="000000" w:themeColor="text1"/>
          <w:rtl/>
        </w:rPr>
      </w:pPr>
    </w:p>
    <w:p w14:paraId="31868369"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جميع التفاصيل المعمارية الخاصة (تفاصيل الحمامات </w:t>
      </w:r>
      <w:proofErr w:type="gramStart"/>
      <w:r w:rsidRPr="00B62164">
        <w:rPr>
          <w:color w:val="000000" w:themeColor="text1"/>
          <w:rtl/>
        </w:rPr>
        <w:t>والسيراميك ؛</w:t>
      </w:r>
      <w:proofErr w:type="gramEnd"/>
      <w:r w:rsidRPr="00B62164">
        <w:rPr>
          <w:color w:val="000000" w:themeColor="text1"/>
          <w:rtl/>
        </w:rPr>
        <w:t xml:space="preserve"> تفاصيل الأسقف الجبسية ؛ تفاصيل لقطاعات الألومنيوم والزجاج ؛ تفاصيل للأرضيات والرخام ؛ تفاصيل السلالم ؛ تفاصيل العزل الحراري والعزل المائي ؛ ...الخ). </w:t>
      </w:r>
    </w:p>
    <w:p w14:paraId="106C2E30"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إعداد وثائق المشروع من العقود وجداول الكميات والمواصفات بحيث يمكن طرحه للمقاولين لتقديم عروضهم.</w:t>
      </w:r>
    </w:p>
    <w:p w14:paraId="21348F27"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جميع التفاصيل الإنشائية التي يتطلبها عمل المقاول. </w:t>
      </w:r>
    </w:p>
    <w:p w14:paraId="786488FB"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عمل تكلفة تقديرية بناء على جداول الكميات والمواصفات وسعر السوق المحلي.</w:t>
      </w:r>
    </w:p>
    <w:p w14:paraId="43E7FFC4"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مخطط تفصيلي للإنارة الداخلية والخارجية وتوزيعها وأنواعها حسب نشاطات المشروع المختلفة وما يتبع ذلك من تمديدات وأحمال ومقاسات. </w:t>
      </w:r>
    </w:p>
    <w:p w14:paraId="364BE256"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مخطط تفصيلي لأعمال تمديدات الهاتف </w:t>
      </w:r>
      <w:proofErr w:type="spellStart"/>
      <w:proofErr w:type="gramStart"/>
      <w:r w:rsidRPr="00B62164">
        <w:rPr>
          <w:color w:val="000000" w:themeColor="text1"/>
          <w:rtl/>
        </w:rPr>
        <w:t>والإنتركوم</w:t>
      </w:r>
      <w:proofErr w:type="spellEnd"/>
      <w:r w:rsidRPr="00B62164">
        <w:rPr>
          <w:color w:val="000000" w:themeColor="text1"/>
          <w:rtl/>
        </w:rPr>
        <w:t xml:space="preserve"> ؛</w:t>
      </w:r>
      <w:proofErr w:type="gramEnd"/>
      <w:r w:rsidRPr="00B62164">
        <w:rPr>
          <w:color w:val="000000" w:themeColor="text1"/>
          <w:rtl/>
        </w:rPr>
        <w:t xml:space="preserve"> والتلفزيون ؛ وكمرات المراقبة ؛ ...الخ. </w:t>
      </w:r>
    </w:p>
    <w:p w14:paraId="1836D8CF"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عمل مخطط تفصيلي للتغذية والصرف الداخلي والخارجي وتمديدات الغاز.</w:t>
      </w:r>
    </w:p>
    <w:p w14:paraId="0B282F54"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تصميم داخلي بالألوان لجميع غرف وصالات </w:t>
      </w:r>
      <w:proofErr w:type="gramStart"/>
      <w:r w:rsidRPr="00B62164">
        <w:rPr>
          <w:color w:val="000000" w:themeColor="text1"/>
          <w:rtl/>
        </w:rPr>
        <w:t>المشروع ؛</w:t>
      </w:r>
      <w:proofErr w:type="gramEnd"/>
      <w:r w:rsidRPr="00B62164">
        <w:rPr>
          <w:color w:val="000000" w:themeColor="text1"/>
          <w:rtl/>
        </w:rPr>
        <w:t xml:space="preserve"> وما يتبع ذلك من تصميم للإنارة والستائر والجدران والأرضيات واختيار الأقمشة وتناسقها حسب الألوان المختارة للمشروع. </w:t>
      </w:r>
    </w:p>
    <w:p w14:paraId="1FAC70DA"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تقرير تربة معتمد من مكتب متخصص لموقع المشروع وإعداد التصاميم الإنشائية </w:t>
      </w:r>
      <w:proofErr w:type="spellStart"/>
      <w:r w:rsidRPr="00B62164">
        <w:rPr>
          <w:color w:val="000000" w:themeColor="text1"/>
          <w:rtl/>
        </w:rPr>
        <w:t>بناءاً</w:t>
      </w:r>
      <w:proofErr w:type="spellEnd"/>
      <w:r w:rsidRPr="00B62164">
        <w:rPr>
          <w:color w:val="000000" w:themeColor="text1"/>
          <w:rtl/>
        </w:rPr>
        <w:t xml:space="preserve"> على تقرير التربة. </w:t>
      </w:r>
    </w:p>
    <w:p w14:paraId="35720BAD"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عمل كروكي مساحي </w:t>
      </w:r>
      <w:proofErr w:type="spellStart"/>
      <w:r w:rsidRPr="00B62164">
        <w:rPr>
          <w:color w:val="000000" w:themeColor="text1"/>
          <w:rtl/>
        </w:rPr>
        <w:t>وتبتير</w:t>
      </w:r>
      <w:proofErr w:type="spellEnd"/>
      <w:r w:rsidRPr="00B62164">
        <w:rPr>
          <w:color w:val="000000" w:themeColor="text1"/>
          <w:rtl/>
        </w:rPr>
        <w:t xml:space="preserve"> المشروع.</w:t>
      </w:r>
    </w:p>
    <w:p w14:paraId="7336B354" w14:textId="77777777" w:rsidR="00673C09" w:rsidRPr="00B62164" w:rsidRDefault="00673C09" w:rsidP="00673C09">
      <w:pPr>
        <w:pStyle w:val="Numbring"/>
        <w:rPr>
          <w:color w:val="000000" w:themeColor="text1"/>
          <w:rtl/>
        </w:rPr>
      </w:pPr>
      <w:r w:rsidRPr="00B62164">
        <w:rPr>
          <w:rStyle w:val="numbercolor"/>
          <w:color w:val="000000" w:themeColor="text1"/>
          <w:rtl/>
        </w:rPr>
        <w:t>10.</w:t>
      </w:r>
      <w:r w:rsidRPr="00B62164">
        <w:rPr>
          <w:rStyle w:val="numbercolor"/>
          <w:color w:val="000000" w:themeColor="text1"/>
          <w:rtl/>
        </w:rPr>
        <w:tab/>
      </w:r>
      <w:r w:rsidRPr="00B62164">
        <w:rPr>
          <w:color w:val="000000" w:themeColor="text1"/>
          <w:rtl/>
        </w:rPr>
        <w:t>الأتعاب:</w:t>
      </w:r>
    </w:p>
    <w:p w14:paraId="148A824C" w14:textId="77777777" w:rsidR="00673C09" w:rsidRPr="00B62164" w:rsidRDefault="00673C09" w:rsidP="00673C09">
      <w:pPr>
        <w:pStyle w:val="Text"/>
        <w:ind w:left="397"/>
        <w:rPr>
          <w:color w:val="000000" w:themeColor="text1"/>
          <w:rtl/>
        </w:rPr>
      </w:pPr>
      <w:r w:rsidRPr="00B62164">
        <w:rPr>
          <w:color w:val="000000" w:themeColor="text1"/>
          <w:rtl/>
        </w:rPr>
        <w:t xml:space="preserve"> </w:t>
      </w:r>
      <w:proofErr w:type="spellStart"/>
      <w:r w:rsidRPr="00B62164">
        <w:rPr>
          <w:color w:val="000000" w:themeColor="text1"/>
          <w:rtl/>
        </w:rPr>
        <w:t>بناءاً</w:t>
      </w:r>
      <w:proofErr w:type="spellEnd"/>
      <w:r w:rsidRPr="00B62164">
        <w:rPr>
          <w:color w:val="000000" w:themeColor="text1"/>
          <w:rtl/>
        </w:rPr>
        <w:t xml:space="preserve"> على نطاق العمل الوارد في بند رقم (2) وأي إضافة في الشروط الخاصة فإن أتعاب الطرف الثاني تكون مبلغ مقطوع وقدره </w:t>
      </w:r>
      <w:proofErr w:type="gramStart"/>
      <w:r w:rsidRPr="00B62164">
        <w:rPr>
          <w:color w:val="000000" w:themeColor="text1"/>
          <w:rtl/>
        </w:rPr>
        <w:t xml:space="preserve">(  </w:t>
      </w:r>
      <w:proofErr w:type="gramEnd"/>
      <w:r w:rsidRPr="00B62164">
        <w:rPr>
          <w:color w:val="000000" w:themeColor="text1"/>
          <w:rtl/>
        </w:rPr>
        <w:t xml:space="preserve">        ) ريال حسب الدفعات التالية:-</w:t>
      </w:r>
    </w:p>
    <w:p w14:paraId="20B55CED"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دفعة مقدمة قدرها 50% عند توقيع العقد.</w:t>
      </w:r>
    </w:p>
    <w:p w14:paraId="68BAB63A" w14:textId="77777777" w:rsidR="00673C09" w:rsidRPr="00B62164" w:rsidRDefault="00673C09" w:rsidP="00673C09">
      <w:pPr>
        <w:pStyle w:val="Bulit"/>
        <w:ind w:left="1134"/>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دفعة ثانية قدرها 50% عند الانتهاء من المخططات النهائية واعتمادها من البلدية. ملاحظة: في حالة حصول الطرف الأول على الفكرة المعمارية ولم يرغب في إكمال </w:t>
      </w:r>
      <w:proofErr w:type="gramStart"/>
      <w:r w:rsidRPr="00B62164">
        <w:rPr>
          <w:color w:val="000000" w:themeColor="text1"/>
          <w:rtl/>
        </w:rPr>
        <w:t>العمل ،</w:t>
      </w:r>
      <w:proofErr w:type="gramEnd"/>
      <w:r w:rsidRPr="00B62164">
        <w:rPr>
          <w:color w:val="000000" w:themeColor="text1"/>
          <w:rtl/>
        </w:rPr>
        <w:t xml:space="preserve"> فتعتمد الدفعة المقدمة كأتعاب للطرف الثاني مقابل فكرته المعمارية. </w:t>
      </w:r>
    </w:p>
    <w:p w14:paraId="5DEDCFDF" w14:textId="77777777" w:rsidR="00673C09" w:rsidRPr="00B62164" w:rsidRDefault="00673C09" w:rsidP="00673C09">
      <w:pPr>
        <w:pStyle w:val="Numbring"/>
        <w:rPr>
          <w:color w:val="000000" w:themeColor="text1"/>
          <w:rtl/>
        </w:rPr>
      </w:pPr>
      <w:r w:rsidRPr="00B62164">
        <w:rPr>
          <w:rStyle w:val="numbercolor"/>
          <w:color w:val="000000" w:themeColor="text1"/>
          <w:rtl/>
        </w:rPr>
        <w:t>11.</w:t>
      </w:r>
      <w:r w:rsidRPr="00B62164">
        <w:rPr>
          <w:rStyle w:val="numbercolor"/>
          <w:color w:val="000000" w:themeColor="text1"/>
          <w:rtl/>
        </w:rPr>
        <w:tab/>
      </w:r>
      <w:r w:rsidRPr="00B62164">
        <w:rPr>
          <w:color w:val="000000" w:themeColor="text1"/>
          <w:rtl/>
        </w:rPr>
        <w:t>غرامة التأخير:</w:t>
      </w:r>
    </w:p>
    <w:p w14:paraId="074C8112" w14:textId="77777777" w:rsidR="00673C09" w:rsidRPr="00B62164" w:rsidRDefault="00673C09" w:rsidP="00673C09">
      <w:pPr>
        <w:pStyle w:val="Text"/>
        <w:ind w:left="397"/>
        <w:rPr>
          <w:color w:val="000000" w:themeColor="text1"/>
          <w:rtl/>
        </w:rPr>
      </w:pPr>
      <w:r w:rsidRPr="00B62164">
        <w:rPr>
          <w:color w:val="000000" w:themeColor="text1"/>
          <w:rtl/>
        </w:rPr>
        <w:t xml:space="preserve">إذا تأخر الطرف الثاني عن تسليم العمل خلال المدة المتفق عليها في هذا العقد فيتحمل غرامة مالية تراكمية تقدر بما </w:t>
      </w:r>
      <w:proofErr w:type="gramStart"/>
      <w:r w:rsidRPr="00B62164">
        <w:rPr>
          <w:color w:val="000000" w:themeColor="text1"/>
          <w:rtl/>
        </w:rPr>
        <w:t>يلي:-</w:t>
      </w:r>
      <w:proofErr w:type="gramEnd"/>
    </w:p>
    <w:p w14:paraId="1D0047F6"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ربع التكلفة اليومية في الأسبوع الأول. </w:t>
      </w:r>
    </w:p>
    <w:p w14:paraId="2ED57997"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نصف التكلفة اليومية في الأسبوع الثاني.</w:t>
      </w:r>
    </w:p>
    <w:p w14:paraId="4EA66BCC" w14:textId="77777777" w:rsidR="00673C09" w:rsidRPr="00B62164" w:rsidRDefault="00673C09" w:rsidP="00673C09">
      <w:pPr>
        <w:pStyle w:val="Bulit"/>
        <w:ind w:left="709"/>
        <w:rPr>
          <w:color w:val="000000" w:themeColor="text1"/>
          <w:rtl/>
        </w:rPr>
      </w:pPr>
      <w:r w:rsidRPr="00B62164">
        <w:rPr>
          <w:rStyle w:val="numbercolor"/>
          <w:color w:val="000000" w:themeColor="text1"/>
          <w:rtl/>
        </w:rPr>
        <w:t>•</w:t>
      </w:r>
      <w:r w:rsidRPr="00B62164">
        <w:rPr>
          <w:rStyle w:val="numbercolor"/>
          <w:color w:val="000000" w:themeColor="text1"/>
          <w:rtl/>
        </w:rPr>
        <w:tab/>
      </w:r>
      <w:r w:rsidRPr="00B62164">
        <w:rPr>
          <w:color w:val="000000" w:themeColor="text1"/>
          <w:rtl/>
        </w:rPr>
        <w:t xml:space="preserve">كامل التكلفة اليومية في الأسبوع الثالث. وهكذا لما بعده بشرط </w:t>
      </w:r>
      <w:proofErr w:type="gramStart"/>
      <w:r w:rsidRPr="00B62164">
        <w:rPr>
          <w:color w:val="000000" w:themeColor="text1"/>
          <w:rtl/>
        </w:rPr>
        <w:t>أن لا</w:t>
      </w:r>
      <w:proofErr w:type="gramEnd"/>
      <w:r w:rsidRPr="00B62164">
        <w:rPr>
          <w:color w:val="000000" w:themeColor="text1"/>
          <w:rtl/>
        </w:rPr>
        <w:t xml:space="preserve"> تزيد إجمالي غرامات التأخير عن 10% من إجمالي قيمة العقد. </w:t>
      </w:r>
    </w:p>
    <w:p w14:paraId="6182580F" w14:textId="77777777" w:rsidR="00673C09" w:rsidRPr="00B62164" w:rsidRDefault="00673C09" w:rsidP="00673C09">
      <w:pPr>
        <w:pStyle w:val="Text"/>
        <w:rPr>
          <w:color w:val="000000" w:themeColor="text1"/>
          <w:rtl/>
        </w:rPr>
      </w:pPr>
      <w:r w:rsidRPr="00B62164">
        <w:rPr>
          <w:color w:val="000000" w:themeColor="text1"/>
          <w:rtl/>
        </w:rPr>
        <w:t xml:space="preserve">          ولحساب التكلفة اليومية = قيمة العقد ÷ مدة العقد بالأيام.</w:t>
      </w:r>
    </w:p>
    <w:p w14:paraId="61FD6F63" w14:textId="77777777" w:rsidR="00A30E6E" w:rsidRPr="00B62164" w:rsidRDefault="00673C09" w:rsidP="00673C09">
      <w:pPr>
        <w:pStyle w:val="Bulit"/>
        <w:ind w:left="349" w:firstLine="0"/>
        <w:rPr>
          <w:color w:val="000000" w:themeColor="text1"/>
        </w:rPr>
      </w:pPr>
      <w:r w:rsidRPr="00B62164">
        <w:rPr>
          <w:color w:val="000000" w:themeColor="text1"/>
          <w:rtl/>
        </w:rPr>
        <w:t xml:space="preserve">أما في حال بلوغ الغرامات 10% من قيمة العقد ولم يتم </w:t>
      </w:r>
      <w:proofErr w:type="spellStart"/>
      <w:r w:rsidRPr="00B62164">
        <w:rPr>
          <w:color w:val="000000" w:themeColor="text1"/>
          <w:rtl/>
        </w:rPr>
        <w:t>الأنتهاء</w:t>
      </w:r>
      <w:proofErr w:type="spellEnd"/>
      <w:r w:rsidRPr="00B62164">
        <w:rPr>
          <w:color w:val="000000" w:themeColor="text1"/>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w:t>
      </w:r>
    </w:p>
    <w:p w14:paraId="6C122B48" w14:textId="77777777" w:rsidR="00A30E6E" w:rsidRPr="00B62164" w:rsidRDefault="00A30E6E" w:rsidP="00673C09">
      <w:pPr>
        <w:pStyle w:val="Bulit"/>
        <w:ind w:left="349" w:firstLine="0"/>
        <w:rPr>
          <w:color w:val="000000" w:themeColor="text1"/>
        </w:rPr>
      </w:pPr>
    </w:p>
    <w:p w14:paraId="60792751" w14:textId="52A7025A" w:rsidR="00673C09" w:rsidRPr="00B62164" w:rsidRDefault="00673C09" w:rsidP="00673C09">
      <w:pPr>
        <w:pStyle w:val="Bulit"/>
        <w:ind w:left="349" w:firstLine="0"/>
        <w:rPr>
          <w:color w:val="000000" w:themeColor="text1"/>
          <w:rtl/>
        </w:rPr>
      </w:pPr>
      <w:r w:rsidRPr="00B62164">
        <w:rPr>
          <w:color w:val="000000" w:themeColor="text1"/>
          <w:rtl/>
        </w:rPr>
        <w:t xml:space="preserve">إن وجد. علماً بأنه يجوز </w:t>
      </w:r>
      <w:proofErr w:type="spellStart"/>
      <w:r w:rsidRPr="00B62164">
        <w:rPr>
          <w:color w:val="000000" w:themeColor="text1"/>
          <w:rtl/>
        </w:rPr>
        <w:t>بإتفاق</w:t>
      </w:r>
      <w:proofErr w:type="spellEnd"/>
      <w:r w:rsidRPr="00B62164">
        <w:rPr>
          <w:color w:val="000000" w:themeColor="text1"/>
          <w:rtl/>
        </w:rPr>
        <w:t xml:space="preserve"> الطرفين إما العدول عن قرار السحب </w:t>
      </w:r>
      <w:proofErr w:type="spellStart"/>
      <w:r w:rsidRPr="00B62164">
        <w:rPr>
          <w:color w:val="000000" w:themeColor="text1"/>
          <w:rtl/>
        </w:rPr>
        <w:t>والإكتفاء</w:t>
      </w:r>
      <w:proofErr w:type="spellEnd"/>
      <w:r w:rsidRPr="00B62164">
        <w:rPr>
          <w:color w:val="000000" w:themeColor="text1"/>
          <w:rtl/>
        </w:rPr>
        <w:t xml:space="preserve"> بالخصم على الطرف الثاني حسب ما جاء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14:paraId="22E62F89" w14:textId="77777777" w:rsidR="00673C09" w:rsidRPr="00B62164" w:rsidRDefault="00673C09" w:rsidP="00673C09">
      <w:pPr>
        <w:pStyle w:val="Numbring"/>
        <w:rPr>
          <w:color w:val="000000" w:themeColor="text1"/>
          <w:rtl/>
        </w:rPr>
      </w:pPr>
      <w:r w:rsidRPr="00B62164">
        <w:rPr>
          <w:rStyle w:val="numbercolor"/>
          <w:color w:val="000000" w:themeColor="text1"/>
          <w:rtl/>
        </w:rPr>
        <w:t>12.</w:t>
      </w:r>
      <w:r w:rsidRPr="00B62164">
        <w:rPr>
          <w:rStyle w:val="numbercolor"/>
          <w:color w:val="000000" w:themeColor="text1"/>
          <w:rtl/>
        </w:rPr>
        <w:tab/>
      </w:r>
      <w:proofErr w:type="spellStart"/>
      <w:r w:rsidRPr="00B62164">
        <w:rPr>
          <w:color w:val="000000" w:themeColor="text1"/>
          <w:rtl/>
        </w:rPr>
        <w:t>لايجوز</w:t>
      </w:r>
      <w:proofErr w:type="spellEnd"/>
      <w:r w:rsidRPr="00B62164">
        <w:rPr>
          <w:color w:val="000000" w:themeColor="text1"/>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14:paraId="73BA5DD4" w14:textId="77777777" w:rsidR="00673C09" w:rsidRPr="00B62164" w:rsidRDefault="00673C09" w:rsidP="00673C09">
      <w:pPr>
        <w:pStyle w:val="Numbring"/>
        <w:rPr>
          <w:color w:val="000000" w:themeColor="text1"/>
          <w:rtl/>
        </w:rPr>
      </w:pPr>
      <w:r w:rsidRPr="00B62164">
        <w:rPr>
          <w:rStyle w:val="numbercolor"/>
          <w:color w:val="000000" w:themeColor="text1"/>
          <w:rtl/>
        </w:rPr>
        <w:t>13.</w:t>
      </w:r>
      <w:r w:rsidRPr="00B62164">
        <w:rPr>
          <w:rStyle w:val="numbercolor"/>
          <w:color w:val="000000" w:themeColor="text1"/>
          <w:rtl/>
        </w:rPr>
        <w:tab/>
      </w:r>
      <w:r w:rsidRPr="00B62164">
        <w:rPr>
          <w:color w:val="000000" w:themeColor="text1"/>
          <w:rtl/>
        </w:rPr>
        <w:t xml:space="preserve">المراسلات وتوقيع </w:t>
      </w:r>
      <w:proofErr w:type="gramStart"/>
      <w:r w:rsidRPr="00B62164">
        <w:rPr>
          <w:color w:val="000000" w:themeColor="text1"/>
          <w:rtl/>
        </w:rPr>
        <w:t>العقد:-</w:t>
      </w:r>
      <w:proofErr w:type="gramEnd"/>
      <w:r w:rsidRPr="00B62164">
        <w:rPr>
          <w:color w:val="000000" w:themeColor="text1"/>
          <w:rtl/>
        </w:rPr>
        <w:t>تتم المراسلات بين الطرفين على العناوين الموضحة بهذا العقد ، ويلتزم كلا من الطرفين بإشعار الطرف الأخر خطياً في حالة تغير عنوانه.</w:t>
      </w:r>
    </w:p>
    <w:p w14:paraId="4FAE7DA8" w14:textId="77777777" w:rsidR="00673C09" w:rsidRPr="00B62164" w:rsidRDefault="00673C09" w:rsidP="00673C09">
      <w:pPr>
        <w:pStyle w:val="Text"/>
        <w:ind w:left="397"/>
        <w:rPr>
          <w:color w:val="000000" w:themeColor="text1"/>
          <w:rtl/>
        </w:rPr>
      </w:pPr>
      <w:r w:rsidRPr="00B62164">
        <w:rPr>
          <w:color w:val="000000" w:themeColor="text1"/>
          <w:rtl/>
        </w:rPr>
        <w:t xml:space="preserve">تم توقيع هذا العقد من نسختين أصليتين، وتم تسليم كل من الطرفين نسخة أصلية </w:t>
      </w:r>
      <w:proofErr w:type="spellStart"/>
      <w:proofErr w:type="gramStart"/>
      <w:r w:rsidRPr="00B62164">
        <w:rPr>
          <w:color w:val="000000" w:themeColor="text1"/>
          <w:rtl/>
        </w:rPr>
        <w:t>ومختومة.والله</w:t>
      </w:r>
      <w:proofErr w:type="spellEnd"/>
      <w:proofErr w:type="gramEnd"/>
      <w:r w:rsidRPr="00B62164">
        <w:rPr>
          <w:color w:val="000000" w:themeColor="text1"/>
          <w:rtl/>
        </w:rPr>
        <w:t xml:space="preserve"> الموفق،،،</w:t>
      </w:r>
    </w:p>
    <w:p w14:paraId="7B3EE525" w14:textId="77777777" w:rsidR="00195D8E" w:rsidRPr="00B62164" w:rsidRDefault="00195D8E">
      <w:pPr>
        <w:rPr>
          <w:color w:val="000000" w:themeColor="text1"/>
          <w:lang w:bidi="ar-YE"/>
        </w:rPr>
      </w:pPr>
    </w:p>
    <w:sectPr w:rsidR="00195D8E" w:rsidRPr="00B62164" w:rsidSect="00673C09">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A4291A" w14:textId="77777777" w:rsidR="006C26C7" w:rsidRDefault="006C26C7" w:rsidP="00A30E6E">
      <w:pPr>
        <w:spacing w:after="0" w:line="240" w:lineRule="auto"/>
      </w:pPr>
      <w:r>
        <w:separator/>
      </w:r>
    </w:p>
  </w:endnote>
  <w:endnote w:type="continuationSeparator" w:id="0">
    <w:p w14:paraId="1CBF0C91" w14:textId="77777777" w:rsidR="006C26C7" w:rsidRDefault="006C26C7" w:rsidP="00A30E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C57B23AE-A7DC-4210-B452-48AB0DB29205}"/>
    <w:embedBold r:id="rId2" w:fontKey="{553B3613-EAF5-42E8-9C10-8B42DB9E7EB9}"/>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241E08E6-DFBC-43A0-AD67-67DAF2C2A553}"/>
    <w:embedBold r:id="rId4" w:fontKey="{2BAB9A58-01CF-4D9E-83E3-3C3FB629C8EE}"/>
  </w:font>
  <w:font w:name="Cambria Math">
    <w:panose1 w:val="02040503050406030204"/>
    <w:charset w:val="00"/>
    <w:family w:val="roman"/>
    <w:pitch w:val="variable"/>
    <w:sig w:usb0="E00006FF" w:usb1="420024FF" w:usb2="02000000" w:usb3="00000000" w:csb0="0000019F" w:csb1="00000000"/>
    <w:embedBold r:id="rId5" w:subsetted="1" w:fontKey="{EF20F8A5-DC7E-446A-A1FA-A9BDDE048239}"/>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E9537B" w14:textId="4E70D468" w:rsidR="00A30E6E" w:rsidRPr="00A30E6E" w:rsidRDefault="00A30E6E" w:rsidP="00A30E6E">
    <w:pPr>
      <w:pStyle w:val="Footer"/>
    </w:pPr>
    <w:r>
      <w:rPr>
        <w:noProof/>
      </w:rPr>
      <w:drawing>
        <wp:inline distT="0" distB="0" distL="0" distR="0" wp14:anchorId="59918407" wp14:editId="3E82F01D">
          <wp:extent cx="6019048" cy="714286"/>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019048" cy="71428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C236D9" w14:textId="77777777" w:rsidR="006C26C7" w:rsidRDefault="006C26C7" w:rsidP="00A30E6E">
      <w:pPr>
        <w:spacing w:after="0" w:line="240" w:lineRule="auto"/>
      </w:pPr>
      <w:r>
        <w:separator/>
      </w:r>
    </w:p>
  </w:footnote>
  <w:footnote w:type="continuationSeparator" w:id="0">
    <w:p w14:paraId="7EB67B3B" w14:textId="77777777" w:rsidR="006C26C7" w:rsidRDefault="006C26C7" w:rsidP="00A30E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C1DBAC" w14:textId="229156A9" w:rsidR="00A30E6E" w:rsidRPr="00A30E6E" w:rsidRDefault="00A30E6E" w:rsidP="00A30E6E">
    <w:pPr>
      <w:pStyle w:val="Header"/>
    </w:pPr>
    <w:r>
      <w:rPr>
        <w:noProof/>
      </w:rPr>
      <w:drawing>
        <wp:inline distT="0" distB="0" distL="0" distR="0" wp14:anchorId="3CB66158" wp14:editId="3BC13F8A">
          <wp:extent cx="5819048" cy="8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819048" cy="8285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C09"/>
    <w:rsid w:val="00195D8E"/>
    <w:rsid w:val="003F54C3"/>
    <w:rsid w:val="00465169"/>
    <w:rsid w:val="00656E82"/>
    <w:rsid w:val="00673C09"/>
    <w:rsid w:val="006C26C7"/>
    <w:rsid w:val="00931434"/>
    <w:rsid w:val="00A30E6E"/>
    <w:rsid w:val="00B62164"/>
    <w:rsid w:val="00D716B6"/>
    <w:rsid w:val="00F7560F"/>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10D9F"/>
  <w15:docId w15:val="{22D0349D-3F15-41B3-8D80-D1D9E3EC7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673C09"/>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673C09"/>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673C09"/>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673C09"/>
    <w:pPr>
      <w:tabs>
        <w:tab w:val="left" w:pos="340"/>
      </w:tabs>
      <w:ind w:left="369" w:hanging="369"/>
    </w:pPr>
  </w:style>
  <w:style w:type="paragraph" w:customStyle="1" w:styleId="LetterNumb">
    <w:name w:val="LetterNumb"/>
    <w:basedOn w:val="Numbring"/>
    <w:uiPriority w:val="99"/>
    <w:rsid w:val="00673C09"/>
    <w:pPr>
      <w:ind w:left="0" w:firstLine="0"/>
    </w:pPr>
    <w:rPr>
      <w:b/>
      <w:bCs/>
    </w:rPr>
  </w:style>
  <w:style w:type="paragraph" w:customStyle="1" w:styleId="Bulit">
    <w:name w:val="Bulit"/>
    <w:basedOn w:val="Numbring"/>
    <w:uiPriority w:val="99"/>
    <w:rsid w:val="00673C09"/>
  </w:style>
  <w:style w:type="paragraph" w:customStyle="1" w:styleId="Numbring1">
    <w:name w:val="Numbring1"/>
    <w:basedOn w:val="Numbring"/>
    <w:uiPriority w:val="99"/>
    <w:rsid w:val="00673C09"/>
    <w:pPr>
      <w:tabs>
        <w:tab w:val="left" w:pos="227"/>
      </w:tabs>
      <w:ind w:left="794" w:hanging="567"/>
    </w:pPr>
  </w:style>
  <w:style w:type="character" w:customStyle="1" w:styleId="numbercolor">
    <w:name w:val="number color"/>
    <w:uiPriority w:val="99"/>
    <w:rsid w:val="00673C09"/>
    <w:rPr>
      <w:color w:val="F3911F"/>
    </w:rPr>
  </w:style>
  <w:style w:type="paragraph" w:styleId="NormalWeb">
    <w:name w:val="Normal (Web)"/>
    <w:basedOn w:val="Normal"/>
    <w:uiPriority w:val="99"/>
    <w:semiHidden/>
    <w:unhideWhenUsed/>
    <w:rsid w:val="00656E8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656E82"/>
    <w:rPr>
      <w:color w:val="0000FF"/>
      <w:u w:val="single"/>
    </w:rPr>
  </w:style>
  <w:style w:type="paragraph" w:styleId="Header">
    <w:name w:val="header"/>
    <w:basedOn w:val="Normal"/>
    <w:link w:val="HeaderChar"/>
    <w:uiPriority w:val="99"/>
    <w:unhideWhenUsed/>
    <w:rsid w:val="00A30E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0E6E"/>
  </w:style>
  <w:style w:type="paragraph" w:styleId="Footer">
    <w:name w:val="footer"/>
    <w:basedOn w:val="Normal"/>
    <w:link w:val="FooterChar"/>
    <w:uiPriority w:val="99"/>
    <w:unhideWhenUsed/>
    <w:rsid w:val="00A30E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0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274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1140</Words>
  <Characters>6500</Characters>
  <Application>Microsoft Office Word</Application>
  <DocSecurity>0</DocSecurity>
  <Lines>54</Lines>
  <Paragraphs>15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Hemyar  alharazi</dc:creator>
  <cp:lastModifiedBy>Hemyar  alharazi</cp:lastModifiedBy>
  <cp:revision>3</cp:revision>
  <dcterms:created xsi:type="dcterms:W3CDTF">2024-04-27T07:24:00Z</dcterms:created>
  <dcterms:modified xsi:type="dcterms:W3CDTF">2024-04-27T12:21:00Z</dcterms:modified>
</cp:coreProperties>
</file>